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Аннотация к парциальной программе И.А. Лыковой «Мир без опасности»</w:t>
      </w:r>
    </w:p>
    <w:bookmarkEnd w:id="0"/>
    <w:p w:rsid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«Мир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 xml:space="preserve">ез Опасности» — авторская программа нового поколения, </w:t>
      </w:r>
      <w:proofErr w:type="spellStart"/>
      <w:r w:rsidRPr="00B74CF2">
        <w:rPr>
          <w:rFonts w:ascii="Times New Roman" w:hAnsi="Times New Roman" w:cs="Times New Roman"/>
          <w:sz w:val="24"/>
          <w:szCs w:val="24"/>
        </w:rPr>
        <w:t>разра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>-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ботанная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 xml:space="preserve"> в соответствии с ФГОС ДО и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 xml:space="preserve"> на формирование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 xml:space="preserve">культуры безопасности личности в условиях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развивающего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 xml:space="preserve"> дошкольного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 xml:space="preserve">образования. Охватывает следующие виды детской безопасности: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витальная</w:t>
      </w:r>
      <w:proofErr w:type="gramEnd"/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(жизнь и здоровье), социальная, экологическая, дорожная, пожарная, ин-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CF2">
        <w:rPr>
          <w:rFonts w:ascii="Times New Roman" w:hAnsi="Times New Roman" w:cs="Times New Roman"/>
          <w:sz w:val="24"/>
          <w:szCs w:val="24"/>
        </w:rPr>
        <w:t>формационная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 xml:space="preserve"> и др. Определяет стратегию, целевые ориентиры, ключевые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задачи, базисное содержание, модель взаимодействия педагога с детьми,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психолого-педагогические условия, критерии педагогической диагностики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 xml:space="preserve">(мониторинга). Раскрывает принципы организации развивающей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>-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метно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 xml:space="preserve">-пространственной среды. Предлагает варианты адаптации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>-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граммного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 xml:space="preserve"> содержания к запросу особого ребенка. Особенностью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авторского</w:t>
      </w:r>
      <w:proofErr w:type="gramEnd"/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подхода является моделирование образовательных ситуаций, отражающих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CF2">
        <w:rPr>
          <w:rFonts w:ascii="Times New Roman" w:hAnsi="Times New Roman" w:cs="Times New Roman"/>
          <w:sz w:val="24"/>
          <w:szCs w:val="24"/>
        </w:rPr>
        <w:t xml:space="preserve">путь развития человеческой культуры и общества (взаимосвязь </w:t>
      </w: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культуро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творчества и нормотворчества).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>Программа обеспечена методическими и дидактическими пособиями.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4CF2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B74CF2">
        <w:rPr>
          <w:rFonts w:ascii="Times New Roman" w:hAnsi="Times New Roman" w:cs="Times New Roman"/>
          <w:sz w:val="24"/>
          <w:szCs w:val="24"/>
        </w:rPr>
        <w:t xml:space="preserve"> руководителям и воспитателям детских садов, студентам </w:t>
      </w: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>-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дагогических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 xml:space="preserve"> колледжей и вузов. Может использоваться при разработке</w:t>
      </w:r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программы ДОО, при создании </w:t>
      </w:r>
      <w:proofErr w:type="gramStart"/>
      <w:r w:rsidRPr="00B74CF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B74CF2" w:rsidRPr="00B74CF2" w:rsidRDefault="00B74CF2" w:rsidP="00B74C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 xml:space="preserve">курсов и модульных программ повышения квалификации и </w:t>
      </w: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профессио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>-</w:t>
      </w:r>
    </w:p>
    <w:p w:rsidR="00FD286A" w:rsidRPr="00B74CF2" w:rsidRDefault="00B74CF2" w:rsidP="00B74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CF2">
        <w:rPr>
          <w:rFonts w:ascii="Times New Roman" w:hAnsi="Times New Roman" w:cs="Times New Roman"/>
          <w:sz w:val="24"/>
          <w:szCs w:val="24"/>
        </w:rPr>
        <w:t>нальной</w:t>
      </w:r>
      <w:proofErr w:type="spellEnd"/>
      <w:r w:rsidRPr="00B74CF2">
        <w:rPr>
          <w:rFonts w:ascii="Times New Roman" w:hAnsi="Times New Roman" w:cs="Times New Roman"/>
          <w:sz w:val="24"/>
          <w:szCs w:val="24"/>
        </w:rPr>
        <w:t xml:space="preserve"> переподготовки работников образования.</w:t>
      </w:r>
    </w:p>
    <w:sectPr w:rsidR="00FD286A" w:rsidRPr="00B7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2"/>
    <w:rsid w:val="00B74CF2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2022-11-28T05:29:00Z</dcterms:created>
  <dcterms:modified xsi:type="dcterms:W3CDTF">2022-11-28T05:33:00Z</dcterms:modified>
</cp:coreProperties>
</file>